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D5A" w:rsidRPr="00A04117" w:rsidRDefault="00484A1F">
      <w:pPr>
        <w:rPr>
          <w:rFonts w:cstheme="minorHAnsi"/>
        </w:rPr>
      </w:pPr>
      <w:r w:rsidRPr="00A04117">
        <w:rPr>
          <w:rFonts w:cstheme="minorHAnsi"/>
        </w:rPr>
        <w:t xml:space="preserve">Meeting April 18 at the Marion Library:  Attending: Roger </w:t>
      </w:r>
      <w:proofErr w:type="spellStart"/>
      <w:r w:rsidR="001F6148">
        <w:rPr>
          <w:rFonts w:cstheme="minorHAnsi"/>
        </w:rPr>
        <w:t>Batterson</w:t>
      </w:r>
      <w:proofErr w:type="spellEnd"/>
      <w:r w:rsidRPr="00A04117">
        <w:rPr>
          <w:rFonts w:cstheme="minorHAnsi"/>
        </w:rPr>
        <w:t>, Pheasant Trail 4</w:t>
      </w:r>
      <w:r w:rsidRPr="00A04117">
        <w:rPr>
          <w:rFonts w:cstheme="minorHAnsi"/>
          <w:vertAlign w:val="superscript"/>
        </w:rPr>
        <w:t>th</w:t>
      </w:r>
      <w:r w:rsidRPr="00A04117">
        <w:rPr>
          <w:rFonts w:cstheme="minorHAnsi"/>
        </w:rPr>
        <w:t xml:space="preserve"> </w:t>
      </w:r>
      <w:r w:rsidR="001F6148">
        <w:rPr>
          <w:rFonts w:cstheme="minorHAnsi"/>
        </w:rPr>
        <w:t xml:space="preserve">HOA </w:t>
      </w:r>
      <w:r w:rsidRPr="00A04117">
        <w:rPr>
          <w:rFonts w:cstheme="minorHAnsi"/>
        </w:rPr>
        <w:t>insurance agent; condo association board members and condo association residents.</w:t>
      </w:r>
    </w:p>
    <w:p w:rsidR="00C73034" w:rsidRPr="00A04117" w:rsidRDefault="00484A1F">
      <w:pPr>
        <w:rPr>
          <w:rFonts w:cstheme="minorHAnsi"/>
        </w:rPr>
      </w:pPr>
      <w:r w:rsidRPr="00A04117">
        <w:rPr>
          <w:rFonts w:cstheme="minorHAnsi"/>
        </w:rPr>
        <w:t xml:space="preserve">A question was raised about whether we are paying too much for insurance.  </w:t>
      </w:r>
      <w:proofErr w:type="spellStart"/>
      <w:r w:rsidR="001F6148">
        <w:rPr>
          <w:rFonts w:cstheme="minorHAnsi"/>
        </w:rPr>
        <w:t>Batterson</w:t>
      </w:r>
      <w:proofErr w:type="spellEnd"/>
      <w:r w:rsidRPr="00A04117">
        <w:rPr>
          <w:rFonts w:cstheme="minorHAnsi"/>
        </w:rPr>
        <w:t xml:space="preserve"> said that </w:t>
      </w:r>
      <w:r w:rsidR="001F6148" w:rsidRPr="00A04117">
        <w:rPr>
          <w:rFonts w:cstheme="minorHAnsi"/>
        </w:rPr>
        <w:t xml:space="preserve">most </w:t>
      </w:r>
      <w:r w:rsidR="001F6148">
        <w:rPr>
          <w:rFonts w:cstheme="minorHAnsi"/>
        </w:rPr>
        <w:t>insurance</w:t>
      </w:r>
      <w:r w:rsidR="00A04117">
        <w:rPr>
          <w:rFonts w:cstheme="minorHAnsi"/>
        </w:rPr>
        <w:t xml:space="preserve"> company endorsements </w:t>
      </w:r>
      <w:r w:rsidRPr="00A04117">
        <w:rPr>
          <w:rFonts w:cstheme="minorHAnsi"/>
        </w:rPr>
        <w:t>are based on a standard unit.  Anything that is done to upgrade the unit is typically not covered.</w:t>
      </w:r>
      <w:r w:rsidR="00DB542C" w:rsidRPr="00A04117">
        <w:rPr>
          <w:rFonts w:cstheme="minorHAnsi"/>
        </w:rPr>
        <w:t xml:space="preserve"> A common way of expressing that </w:t>
      </w:r>
      <w:r w:rsidR="000A307C" w:rsidRPr="00A04117">
        <w:rPr>
          <w:rFonts w:cstheme="minorHAnsi"/>
        </w:rPr>
        <w:t xml:space="preserve">more limited </w:t>
      </w:r>
      <w:r w:rsidR="00DB542C" w:rsidRPr="00A04117">
        <w:rPr>
          <w:rFonts w:cstheme="minorHAnsi"/>
        </w:rPr>
        <w:t xml:space="preserve">coverage is everything from the drywall out is covered by the association insurance.  The home owner is </w:t>
      </w:r>
      <w:r w:rsidR="00C73034" w:rsidRPr="00A04117">
        <w:rPr>
          <w:rFonts w:cstheme="minorHAnsi"/>
        </w:rPr>
        <w:t>responsible for everything else.</w:t>
      </w:r>
    </w:p>
    <w:p w:rsidR="00A04117" w:rsidRPr="00A04117" w:rsidRDefault="00C73034" w:rsidP="00A04117">
      <w:pPr>
        <w:rPr>
          <w:rStyle w:val="apple-converted-space"/>
          <w:rFonts w:cstheme="minorHAnsi"/>
          <w:color w:val="222222"/>
          <w:shd w:val="clear" w:color="auto" w:fill="FFFFFF"/>
        </w:rPr>
      </w:pPr>
      <w:r w:rsidRPr="00A04117">
        <w:rPr>
          <w:rFonts w:cstheme="minorHAnsi"/>
        </w:rPr>
        <w:t>However, o</w:t>
      </w:r>
      <w:r w:rsidR="00DB542C" w:rsidRPr="00A04117">
        <w:rPr>
          <w:rFonts w:cstheme="minorHAnsi"/>
        </w:rPr>
        <w:t>ur</w:t>
      </w:r>
      <w:r w:rsidR="00484A1F" w:rsidRPr="00A04117">
        <w:rPr>
          <w:rFonts w:cstheme="minorHAnsi"/>
        </w:rPr>
        <w:t xml:space="preserve"> current insurance, provided by </w:t>
      </w:r>
      <w:r w:rsidRPr="00A04117">
        <w:rPr>
          <w:rFonts w:cstheme="minorHAnsi"/>
        </w:rPr>
        <w:t>a comp</w:t>
      </w:r>
      <w:r w:rsidR="00202526" w:rsidRPr="00A04117">
        <w:rPr>
          <w:rFonts w:cstheme="minorHAnsi"/>
        </w:rPr>
        <w:t>a</w:t>
      </w:r>
      <w:r w:rsidRPr="00A04117">
        <w:rPr>
          <w:rFonts w:cstheme="minorHAnsi"/>
        </w:rPr>
        <w:t>ny t</w:t>
      </w:r>
      <w:r w:rsidR="00484A1F" w:rsidRPr="00A04117">
        <w:rPr>
          <w:rFonts w:cstheme="minorHAnsi"/>
        </w:rPr>
        <w:t xml:space="preserve">hat is now known as </w:t>
      </w:r>
      <w:proofErr w:type="spellStart"/>
      <w:r w:rsidR="00484A1F" w:rsidRPr="00A04117">
        <w:rPr>
          <w:rFonts w:cstheme="minorHAnsi"/>
        </w:rPr>
        <w:t>MiddleOak</w:t>
      </w:r>
      <w:proofErr w:type="spellEnd"/>
      <w:r w:rsidR="001F6148">
        <w:rPr>
          <w:rFonts w:cstheme="minorHAnsi"/>
        </w:rPr>
        <w:t xml:space="preserve"> (formerly Middlesex)</w:t>
      </w:r>
      <w:r w:rsidR="00484A1F" w:rsidRPr="00A04117">
        <w:rPr>
          <w:rFonts w:cstheme="minorHAnsi"/>
        </w:rPr>
        <w:t xml:space="preserve">, </w:t>
      </w:r>
      <w:r w:rsidRPr="00A04117">
        <w:rPr>
          <w:rFonts w:cstheme="minorHAnsi"/>
        </w:rPr>
        <w:t xml:space="preserve">is more inclusive.  It </w:t>
      </w:r>
      <w:r w:rsidR="00484A1F" w:rsidRPr="00A04117">
        <w:rPr>
          <w:rFonts w:cstheme="minorHAnsi"/>
        </w:rPr>
        <w:t>will cover everything, Five Seasons rooms, whatever is not part of a standard unit, whatever is permanently attached, as long as damage is from a covered cause of the loss.</w:t>
      </w:r>
      <w:r w:rsidR="00A04117">
        <w:rPr>
          <w:rFonts w:cstheme="minorHAnsi"/>
        </w:rPr>
        <w:t xml:space="preserve"> </w:t>
      </w:r>
      <w:r w:rsidR="001F6148">
        <w:rPr>
          <w:rStyle w:val="apple-converted-space"/>
          <w:rFonts w:cstheme="minorHAnsi"/>
          <w:color w:val="222222"/>
          <w:shd w:val="clear" w:color="auto" w:fill="FFFFFF"/>
        </w:rPr>
        <w:t>It is up to the A</w:t>
      </w:r>
      <w:r w:rsidR="00A04117" w:rsidRPr="00A04117">
        <w:rPr>
          <w:rStyle w:val="apple-converted-space"/>
          <w:rFonts w:cstheme="minorHAnsi"/>
          <w:color w:val="222222"/>
          <w:shd w:val="clear" w:color="auto" w:fill="FFFFFF"/>
        </w:rPr>
        <w:t>ssociation</w:t>
      </w:r>
      <w:r w:rsidR="001F6148">
        <w:rPr>
          <w:rStyle w:val="apple-converted-space"/>
          <w:rFonts w:cstheme="minorHAnsi"/>
          <w:color w:val="222222"/>
          <w:shd w:val="clear" w:color="auto" w:fill="FFFFFF"/>
        </w:rPr>
        <w:t>’s</w:t>
      </w:r>
      <w:r w:rsidR="00A04117" w:rsidRPr="00A04117">
        <w:rPr>
          <w:rStyle w:val="apple-converted-space"/>
          <w:rFonts w:cstheme="minorHAnsi"/>
          <w:color w:val="222222"/>
          <w:shd w:val="clear" w:color="auto" w:fill="FFFFFF"/>
        </w:rPr>
        <w:t xml:space="preserve"> insurance to determine what will be paid. </w:t>
      </w:r>
    </w:p>
    <w:p w:rsidR="00202526" w:rsidRPr="00A04117" w:rsidRDefault="00202526">
      <w:pPr>
        <w:rPr>
          <w:rFonts w:cstheme="minorHAnsi"/>
        </w:rPr>
      </w:pPr>
      <w:r w:rsidRPr="00A04117">
        <w:rPr>
          <w:rFonts w:cstheme="minorHAnsi"/>
        </w:rPr>
        <w:t>Upgrades to individual condos should be documented with photos and paperwork.  Such papers, as well as insurance policies and deeds</w:t>
      </w:r>
      <w:r w:rsidR="000A307C" w:rsidRPr="00A04117">
        <w:rPr>
          <w:rFonts w:cstheme="minorHAnsi"/>
        </w:rPr>
        <w:t>,</w:t>
      </w:r>
      <w:r w:rsidRPr="00A04117">
        <w:rPr>
          <w:rFonts w:cstheme="minorHAnsi"/>
        </w:rPr>
        <w:t xml:space="preserve"> should be kept in a fire-proof </w:t>
      </w:r>
      <w:r w:rsidR="001F6148">
        <w:rPr>
          <w:rFonts w:cstheme="minorHAnsi"/>
        </w:rPr>
        <w:t>safe, safe-deposit box, or other location</w:t>
      </w:r>
      <w:r w:rsidRPr="00A04117">
        <w:rPr>
          <w:rFonts w:cstheme="minorHAnsi"/>
        </w:rPr>
        <w:t>.</w:t>
      </w:r>
    </w:p>
    <w:p w:rsidR="007E6D5F" w:rsidRPr="00A04117" w:rsidRDefault="007E6D5F">
      <w:pPr>
        <w:rPr>
          <w:rFonts w:cstheme="minorHAnsi"/>
        </w:rPr>
      </w:pPr>
      <w:r w:rsidRPr="00A04117">
        <w:rPr>
          <w:rFonts w:cstheme="minorHAnsi"/>
        </w:rPr>
        <w:t xml:space="preserve">Covered causes of loss include wind, lightning.  However, in case of a sewer backup or </w:t>
      </w:r>
      <w:r w:rsidR="00DB542C" w:rsidRPr="00A04117">
        <w:rPr>
          <w:rFonts w:cstheme="minorHAnsi"/>
        </w:rPr>
        <w:t>the failure of a sump pump, the entire building in which the condos are located gets a maximum of $20,000.</w:t>
      </w:r>
    </w:p>
    <w:p w:rsidR="00202526" w:rsidRPr="00A04117" w:rsidRDefault="00202526" w:rsidP="00202526">
      <w:pPr>
        <w:rPr>
          <w:rFonts w:cstheme="minorHAnsi"/>
        </w:rPr>
      </w:pPr>
      <w:r w:rsidRPr="00A04117">
        <w:rPr>
          <w:rFonts w:cstheme="minorHAnsi"/>
        </w:rPr>
        <w:t>There is a $2</w:t>
      </w:r>
      <w:r w:rsidR="00834D3A" w:rsidRPr="00A04117">
        <w:rPr>
          <w:rFonts w:cstheme="minorHAnsi"/>
        </w:rPr>
        <w:t>,5</w:t>
      </w:r>
      <w:r w:rsidRPr="00A04117">
        <w:rPr>
          <w:rFonts w:cstheme="minorHAnsi"/>
        </w:rPr>
        <w:t>00 deductible, but it is not clear if that is per claim.</w:t>
      </w:r>
      <w:bookmarkStart w:id="0" w:name="_GoBack"/>
      <w:bookmarkEnd w:id="0"/>
    </w:p>
    <w:p w:rsidR="00484A1F" w:rsidRPr="00A04117" w:rsidRDefault="00C73034">
      <w:pPr>
        <w:rPr>
          <w:rFonts w:cstheme="minorHAnsi"/>
        </w:rPr>
      </w:pPr>
      <w:r w:rsidRPr="00A04117">
        <w:rPr>
          <w:rFonts w:cstheme="minorHAnsi"/>
        </w:rPr>
        <w:t>Because some losses, like fire, start in one condo and spread to another, i</w:t>
      </w:r>
      <w:r w:rsidR="00484A1F" w:rsidRPr="00A04117">
        <w:rPr>
          <w:rFonts w:cstheme="minorHAnsi"/>
        </w:rPr>
        <w:t xml:space="preserve">ndividual </w:t>
      </w:r>
      <w:r w:rsidRPr="00A04117">
        <w:rPr>
          <w:rFonts w:cstheme="minorHAnsi"/>
        </w:rPr>
        <w:t xml:space="preserve">condo </w:t>
      </w:r>
      <w:r w:rsidR="00484A1F" w:rsidRPr="00A04117">
        <w:rPr>
          <w:rFonts w:cstheme="minorHAnsi"/>
        </w:rPr>
        <w:t xml:space="preserve">owners need building coverage </w:t>
      </w:r>
      <w:r w:rsidR="007E6D5F" w:rsidRPr="00A04117">
        <w:rPr>
          <w:rFonts w:cstheme="minorHAnsi"/>
        </w:rPr>
        <w:t xml:space="preserve">included with </w:t>
      </w:r>
      <w:r w:rsidR="00484A1F" w:rsidRPr="00A04117">
        <w:rPr>
          <w:rFonts w:cstheme="minorHAnsi"/>
        </w:rPr>
        <w:t>our individual policies.</w:t>
      </w:r>
      <w:r w:rsidR="00202526" w:rsidRPr="00A04117">
        <w:rPr>
          <w:rFonts w:cstheme="minorHAnsi"/>
        </w:rPr>
        <w:t xml:space="preserve"> A personal umbrella policy was suggested.</w:t>
      </w:r>
      <w:r w:rsidR="00C7332C" w:rsidRPr="00A04117">
        <w:rPr>
          <w:rFonts w:cstheme="minorHAnsi"/>
        </w:rPr>
        <w:t xml:space="preserve">  Owners’ insurance should cover $500,000 liability with a $1 million umbrella policy over that and </w:t>
      </w:r>
      <w:r w:rsidR="000A307C" w:rsidRPr="00A04117">
        <w:rPr>
          <w:rFonts w:cstheme="minorHAnsi"/>
        </w:rPr>
        <w:t xml:space="preserve">over </w:t>
      </w:r>
      <w:r w:rsidR="00C7332C" w:rsidRPr="00A04117">
        <w:rPr>
          <w:rFonts w:cstheme="minorHAnsi"/>
        </w:rPr>
        <w:t>auto liability.</w:t>
      </w:r>
    </w:p>
    <w:p w:rsidR="00C73034" w:rsidRPr="00A04117" w:rsidRDefault="00C73034">
      <w:pPr>
        <w:rPr>
          <w:rStyle w:val="apple-converted-space"/>
          <w:rFonts w:cstheme="minorHAnsi"/>
          <w:color w:val="222222"/>
          <w:shd w:val="clear" w:color="auto" w:fill="FFFFFF"/>
        </w:rPr>
      </w:pPr>
      <w:r w:rsidRPr="00A04117">
        <w:rPr>
          <w:rFonts w:cstheme="minorHAnsi"/>
        </w:rPr>
        <w:t xml:space="preserve">If an entire building </w:t>
      </w:r>
      <w:r w:rsidR="00C7332C" w:rsidRPr="00A04117">
        <w:rPr>
          <w:rFonts w:cstheme="minorHAnsi"/>
        </w:rPr>
        <w:t>must</w:t>
      </w:r>
      <w:r w:rsidRPr="00A04117">
        <w:rPr>
          <w:rFonts w:cstheme="minorHAnsi"/>
        </w:rPr>
        <w:t xml:space="preserve"> be rebuilt, coverage would be based on a range of grades from </w:t>
      </w:r>
      <w:r w:rsidR="00202526" w:rsidRPr="00A04117">
        <w:rPr>
          <w:rStyle w:val="apple-converted-space"/>
          <w:rFonts w:cstheme="minorHAnsi"/>
          <w:color w:val="222222"/>
          <w:shd w:val="clear" w:color="auto" w:fill="FFFFFF"/>
        </w:rPr>
        <w:t>$25 to $85 a square foot. Inflation raises the replacement cost of buildings.</w:t>
      </w:r>
    </w:p>
    <w:p w:rsidR="00202526" w:rsidRPr="00A04117" w:rsidRDefault="00C7332C">
      <w:pPr>
        <w:rPr>
          <w:rStyle w:val="apple-converted-space"/>
          <w:rFonts w:cstheme="minorHAnsi"/>
          <w:color w:val="222222"/>
          <w:shd w:val="clear" w:color="auto" w:fill="FFFFFF"/>
        </w:rPr>
      </w:pPr>
      <w:r w:rsidRPr="00A04117">
        <w:rPr>
          <w:rStyle w:val="apple-converted-space"/>
          <w:rFonts w:cstheme="minorHAnsi"/>
          <w:color w:val="222222"/>
          <w:shd w:val="clear" w:color="auto" w:fill="FFFFFF"/>
        </w:rPr>
        <w:t xml:space="preserve">Another consideration is loss assessment. If water pressure causes cracks in the wall, that is generally not covered by association insurance.  Maintenance on doors or windows is not covered by association insurance. Damage from chemicals, burns or pets is most likely </w:t>
      </w:r>
      <w:r w:rsidR="00303CC2" w:rsidRPr="00A04117">
        <w:rPr>
          <w:rStyle w:val="apple-converted-space"/>
          <w:rFonts w:cstheme="minorHAnsi"/>
          <w:color w:val="222222"/>
          <w:shd w:val="clear" w:color="auto" w:fill="FFFFFF"/>
        </w:rPr>
        <w:t xml:space="preserve">also </w:t>
      </w:r>
      <w:r w:rsidRPr="00A04117">
        <w:rPr>
          <w:rStyle w:val="apple-converted-space"/>
          <w:rFonts w:cstheme="minorHAnsi"/>
          <w:color w:val="222222"/>
          <w:shd w:val="clear" w:color="auto" w:fill="FFFFFF"/>
        </w:rPr>
        <w:t>under individual insurance.</w:t>
      </w:r>
    </w:p>
    <w:p w:rsidR="00C7332C" w:rsidRPr="00A04117" w:rsidRDefault="00C7332C">
      <w:pPr>
        <w:rPr>
          <w:rStyle w:val="apple-converted-space"/>
          <w:rFonts w:cstheme="minorHAnsi"/>
          <w:color w:val="222222"/>
          <w:shd w:val="clear" w:color="auto" w:fill="FFFFFF"/>
        </w:rPr>
      </w:pPr>
      <w:r w:rsidRPr="00A04117">
        <w:rPr>
          <w:rStyle w:val="apple-converted-space"/>
          <w:rFonts w:cstheme="minorHAnsi"/>
          <w:color w:val="222222"/>
          <w:shd w:val="clear" w:color="auto" w:fill="FFFFFF"/>
        </w:rPr>
        <w:t>There always will be an overlap of insurances</w:t>
      </w:r>
      <w:r w:rsidR="001F6148">
        <w:rPr>
          <w:rStyle w:val="apple-converted-space"/>
          <w:rFonts w:cstheme="minorHAnsi"/>
          <w:color w:val="222222"/>
          <w:shd w:val="clear" w:color="auto" w:fill="FFFFFF"/>
        </w:rPr>
        <w:t>.</w:t>
      </w:r>
    </w:p>
    <w:p w:rsidR="00303CC2" w:rsidRPr="00A04117" w:rsidRDefault="00303CC2">
      <w:pPr>
        <w:rPr>
          <w:rStyle w:val="apple-converted-space"/>
          <w:rFonts w:cstheme="minorHAnsi"/>
          <w:color w:val="222222"/>
          <w:shd w:val="clear" w:color="auto" w:fill="FFFFFF"/>
        </w:rPr>
      </w:pPr>
      <w:r w:rsidRPr="00A04117">
        <w:rPr>
          <w:rStyle w:val="apple-converted-space"/>
          <w:rFonts w:cstheme="minorHAnsi"/>
          <w:color w:val="222222"/>
          <w:shd w:val="clear" w:color="auto" w:fill="FFFFFF"/>
        </w:rPr>
        <w:t>In addition, individuals who hire contractors should make certain that we are considered “additionally insured.’’</w:t>
      </w:r>
    </w:p>
    <w:p w:rsidR="00A04117" w:rsidRDefault="000A307C" w:rsidP="00A04117">
      <w:pPr>
        <w:rPr>
          <w:rStyle w:val="apple-converted-space"/>
          <w:rFonts w:cstheme="minorHAnsi"/>
          <w:color w:val="222222"/>
          <w:sz w:val="24"/>
          <w:szCs w:val="24"/>
          <w:shd w:val="clear" w:color="auto" w:fill="FFFFFF"/>
        </w:rPr>
      </w:pPr>
      <w:r w:rsidRPr="00A04117">
        <w:rPr>
          <w:rStyle w:val="apple-converted-space"/>
          <w:rFonts w:cstheme="minorHAnsi"/>
          <w:color w:val="222222"/>
          <w:shd w:val="clear" w:color="auto" w:fill="FFFFFF"/>
        </w:rPr>
        <w:t>Loss assessment coverage should be based on:</w:t>
      </w:r>
      <w:r w:rsidR="00A04117">
        <w:rPr>
          <w:rStyle w:val="apple-converted-space"/>
          <w:rFonts w:cstheme="minorHAnsi"/>
          <w:color w:val="222222"/>
          <w:shd w:val="clear" w:color="auto" w:fill="FFFFFF"/>
        </w:rPr>
        <w:t xml:space="preserve">  </w:t>
      </w:r>
      <w:r w:rsidRPr="00A04117">
        <w:rPr>
          <w:rStyle w:val="apple-converted-space"/>
          <w:rFonts w:cstheme="minorHAnsi"/>
          <w:color w:val="222222"/>
          <w:shd w:val="clear" w:color="auto" w:fill="FFFFFF"/>
        </w:rPr>
        <w:t xml:space="preserve"> A. replacement cost of the building</w:t>
      </w:r>
      <w:r w:rsidR="00A04117">
        <w:rPr>
          <w:rStyle w:val="apple-converted-space"/>
          <w:rFonts w:cstheme="minorHAnsi"/>
          <w:color w:val="222222"/>
          <w:shd w:val="clear" w:color="auto" w:fill="FFFFFF"/>
        </w:rPr>
        <w:t xml:space="preserve">; </w:t>
      </w:r>
      <w:r w:rsidRPr="00A04117">
        <w:rPr>
          <w:rStyle w:val="apple-converted-space"/>
          <w:rFonts w:cstheme="minorHAnsi"/>
          <w:color w:val="222222"/>
          <w:shd w:val="clear" w:color="auto" w:fill="FFFFFF"/>
        </w:rPr>
        <w:t xml:space="preserve">   B. personal items like clothes, dishes, shoes</w:t>
      </w:r>
      <w:r w:rsidR="00A04117">
        <w:rPr>
          <w:rStyle w:val="apple-converted-space"/>
          <w:rFonts w:cstheme="minorHAnsi"/>
          <w:color w:val="222222"/>
          <w:shd w:val="clear" w:color="auto" w:fill="FFFFFF"/>
        </w:rPr>
        <w:t xml:space="preserve">; </w:t>
      </w:r>
      <w:r w:rsidRPr="00A04117">
        <w:rPr>
          <w:rStyle w:val="apple-converted-space"/>
          <w:rFonts w:cstheme="minorHAnsi"/>
          <w:color w:val="222222"/>
          <w:sz w:val="24"/>
          <w:szCs w:val="24"/>
          <w:shd w:val="clear" w:color="auto" w:fill="FFFFFF"/>
        </w:rPr>
        <w:t xml:space="preserve">  C. loss of use. </w:t>
      </w:r>
      <w:r w:rsidR="00A04117">
        <w:rPr>
          <w:rStyle w:val="apple-converted-space"/>
          <w:rFonts w:cstheme="minorHAnsi"/>
          <w:color w:val="222222"/>
          <w:sz w:val="24"/>
          <w:szCs w:val="24"/>
          <w:shd w:val="clear" w:color="auto" w:fill="FFFFFF"/>
        </w:rPr>
        <w:t>(</w:t>
      </w:r>
      <w:r w:rsidRPr="00A04117">
        <w:rPr>
          <w:rStyle w:val="apple-converted-space"/>
          <w:rFonts w:cstheme="minorHAnsi"/>
          <w:color w:val="222222"/>
          <w:sz w:val="24"/>
          <w:szCs w:val="24"/>
          <w:shd w:val="clear" w:color="auto" w:fill="FFFFFF"/>
        </w:rPr>
        <w:t xml:space="preserve">If there is a fire and we can’t stay in our condo, we </w:t>
      </w:r>
      <w:r w:rsidR="00A04117">
        <w:rPr>
          <w:rStyle w:val="apple-converted-space"/>
          <w:rFonts w:cstheme="minorHAnsi"/>
          <w:color w:val="222222"/>
          <w:sz w:val="24"/>
          <w:szCs w:val="24"/>
          <w:shd w:val="clear" w:color="auto" w:fill="FFFFFF"/>
        </w:rPr>
        <w:t>need expenses to live, for food.)</w:t>
      </w:r>
    </w:p>
    <w:p w:rsidR="00A04117" w:rsidRPr="00A04117" w:rsidRDefault="00A04117" w:rsidP="00A04117">
      <w:pPr>
        <w:rPr>
          <w:rFonts w:cstheme="minorHAnsi"/>
          <w:color w:val="222222"/>
          <w:sz w:val="24"/>
          <w:szCs w:val="24"/>
          <w:shd w:val="clear" w:color="auto" w:fill="FFFFFF"/>
        </w:rPr>
      </w:pPr>
      <w:r w:rsidRPr="00A04117">
        <w:rPr>
          <w:rStyle w:val="apple-converted-space"/>
          <w:rFonts w:cstheme="minorHAnsi"/>
          <w:color w:val="222222"/>
          <w:sz w:val="24"/>
          <w:szCs w:val="24"/>
          <w:shd w:val="clear" w:color="auto" w:fill="FFFFFF"/>
        </w:rPr>
        <w:t xml:space="preserve"> Another consideration: If 10 buildings need to have new roofs that are not covered by insurance, all association members could face assessments.</w:t>
      </w:r>
    </w:p>
    <w:p w:rsidR="000A307C" w:rsidRPr="00A04117" w:rsidRDefault="000A307C">
      <w:pPr>
        <w:rPr>
          <w:rStyle w:val="apple-converted-space"/>
          <w:rFonts w:cstheme="minorHAnsi"/>
          <w:color w:val="222222"/>
          <w:sz w:val="24"/>
          <w:szCs w:val="24"/>
          <w:shd w:val="clear" w:color="auto" w:fill="FFFFFF"/>
        </w:rPr>
      </w:pPr>
      <w:r w:rsidRPr="00A04117">
        <w:rPr>
          <w:rStyle w:val="apple-converted-space"/>
          <w:rFonts w:cstheme="minorHAnsi"/>
          <w:color w:val="222222"/>
          <w:sz w:val="24"/>
          <w:szCs w:val="24"/>
          <w:shd w:val="clear" w:color="auto" w:fill="FFFFFF"/>
        </w:rPr>
        <w:t>Loss assessment policy should cover stuff the association policy doesn’t pay.  And should be for at least $10,000.</w:t>
      </w:r>
      <w:r w:rsidR="00A04117">
        <w:rPr>
          <w:rStyle w:val="apple-converted-space"/>
          <w:rFonts w:cstheme="minorHAnsi"/>
          <w:color w:val="222222"/>
          <w:sz w:val="24"/>
          <w:szCs w:val="24"/>
          <w:shd w:val="clear" w:color="auto" w:fill="FFFFFF"/>
        </w:rPr>
        <w:t xml:space="preserve"> </w:t>
      </w:r>
    </w:p>
    <w:sectPr w:rsidR="000A307C" w:rsidRPr="00A041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A1F"/>
    <w:rsid w:val="000A307C"/>
    <w:rsid w:val="001F6148"/>
    <w:rsid w:val="00202526"/>
    <w:rsid w:val="00303CC2"/>
    <w:rsid w:val="00484A1F"/>
    <w:rsid w:val="004E2B49"/>
    <w:rsid w:val="007E6D5F"/>
    <w:rsid w:val="00834D3A"/>
    <w:rsid w:val="00A04117"/>
    <w:rsid w:val="00A40117"/>
    <w:rsid w:val="00C73034"/>
    <w:rsid w:val="00C7332C"/>
    <w:rsid w:val="00D91D5A"/>
    <w:rsid w:val="00DB5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76AE2"/>
  <w15:chartTrackingRefBased/>
  <w15:docId w15:val="{04575A68-75D8-4FEE-986C-E6BC80AB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025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barnes</dc:creator>
  <cp:keywords/>
  <dc:description/>
  <cp:lastModifiedBy>Bryan Schultz</cp:lastModifiedBy>
  <cp:revision>2</cp:revision>
  <dcterms:created xsi:type="dcterms:W3CDTF">2017-04-20T18:57:00Z</dcterms:created>
  <dcterms:modified xsi:type="dcterms:W3CDTF">2017-06-19T22:02:00Z</dcterms:modified>
</cp:coreProperties>
</file>